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99E03CD"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56640">
        <w:rPr>
          <w:rFonts w:ascii="GHEA Grapalat" w:hAnsi="GHEA Grapalat"/>
          <w:i w:val="0"/>
          <w:color w:val="FF0000"/>
          <w:sz w:val="24"/>
          <w:szCs w:val="24"/>
          <w:lang w:val="en-US"/>
        </w:rPr>
        <w:t>12</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D56640">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B25D728" w:rsidR="0091042F" w:rsidRPr="00412436"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412436">
        <w:rPr>
          <w:rFonts w:ascii="GHEA Grapalat" w:hAnsi="GHEA Grapalat"/>
          <w:i w:val="0"/>
          <w:sz w:val="24"/>
          <w:szCs w:val="24"/>
          <w:lang w:val="en-US"/>
        </w:rPr>
        <w:t>1</w:t>
      </w:r>
      <w:r w:rsidR="003F432B">
        <w:rPr>
          <w:rFonts w:ascii="GHEA Grapalat" w:hAnsi="GHEA Grapalat"/>
          <w:i w:val="0"/>
          <w:sz w:val="24"/>
          <w:szCs w:val="24"/>
          <w:lang w:val="en-US"/>
        </w:rPr>
        <w:t>39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B30E28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3F432B" w:rsidRPr="00B07AA4">
        <w:rPr>
          <w:rFonts w:ascii="GHEA Grapalat" w:hAnsi="GHEA Grapalat" w:cs="Sylfaen"/>
          <w:b/>
          <w:sz w:val="22"/>
          <w:lang w:val="hy-AM"/>
        </w:rPr>
        <w:t xml:space="preserve">Major renovation works of the courtyard at Abovyan 28, Kentron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A44564C"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56640">
        <w:rPr>
          <w:rFonts w:ascii="GHEA Grapalat" w:hAnsi="GHEA Grapalat"/>
          <w:i w:val="0"/>
          <w:color w:val="FF0000"/>
          <w:spacing w:val="1"/>
          <w:sz w:val="24"/>
          <w:szCs w:val="24"/>
          <w:lang w:val="en-US"/>
        </w:rPr>
        <w:t>21</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A071C7">
        <w:rPr>
          <w:rFonts w:ascii="GHEA Grapalat" w:hAnsi="GHEA Grapalat"/>
          <w:i w:val="0"/>
          <w:color w:val="FF0000"/>
          <w:spacing w:val="1"/>
          <w:sz w:val="24"/>
          <w:szCs w:val="24"/>
          <w:lang w:val="en-US"/>
        </w:rPr>
        <w:t>5</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C918E8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56640">
        <w:rPr>
          <w:rFonts w:ascii="GHEA Grapalat" w:hAnsi="GHEA Grapalat"/>
          <w:i w:val="0"/>
          <w:color w:val="FF0000"/>
          <w:spacing w:val="1"/>
          <w:sz w:val="24"/>
          <w:szCs w:val="24"/>
          <w:lang w:val="en-US"/>
        </w:rPr>
        <w:t>21</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w:t>
      </w:r>
      <w:r w:rsidR="00A071C7">
        <w:rPr>
          <w:rFonts w:ascii="GHEA Grapalat" w:hAnsi="GHEA Grapalat"/>
          <w:i w:val="0"/>
          <w:color w:val="FF0000"/>
          <w:spacing w:val="1"/>
          <w:sz w:val="24"/>
          <w:szCs w:val="24"/>
          <w:lang w:val="en-US"/>
        </w:rPr>
        <w:t>5</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98C7" w14:textId="77777777" w:rsidR="00872C9D" w:rsidRDefault="00872C9D">
      <w:r>
        <w:separator/>
      </w:r>
    </w:p>
  </w:endnote>
  <w:endnote w:type="continuationSeparator" w:id="0">
    <w:p w14:paraId="08D58A21" w14:textId="77777777" w:rsidR="00872C9D" w:rsidRDefault="00872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7F17" w14:textId="77777777" w:rsidR="00872C9D" w:rsidRDefault="00872C9D">
      <w:r>
        <w:separator/>
      </w:r>
    </w:p>
  </w:footnote>
  <w:footnote w:type="continuationSeparator" w:id="0">
    <w:p w14:paraId="46CBCC47" w14:textId="77777777" w:rsidR="00872C9D" w:rsidRDefault="00872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CA0"/>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4B7"/>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B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32B"/>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2436"/>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3069"/>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C9D"/>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73C"/>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1C7"/>
    <w:rsid w:val="00A0752B"/>
    <w:rsid w:val="00A07DE3"/>
    <w:rsid w:val="00A10D1E"/>
    <w:rsid w:val="00A10D1F"/>
    <w:rsid w:val="00A112E2"/>
    <w:rsid w:val="00A11F49"/>
    <w:rsid w:val="00A11F61"/>
    <w:rsid w:val="00A12A5E"/>
    <w:rsid w:val="00A12C95"/>
    <w:rsid w:val="00A14ED9"/>
    <w:rsid w:val="00A150A9"/>
    <w:rsid w:val="00A1623D"/>
    <w:rsid w:val="00A20B69"/>
    <w:rsid w:val="00A20EFF"/>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DC3"/>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21F"/>
    <w:rsid w:val="00D5541F"/>
    <w:rsid w:val="00D56640"/>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4F"/>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9A1"/>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97</cp:revision>
  <cp:lastPrinted>2017-05-25T08:14:00Z</cp:lastPrinted>
  <dcterms:created xsi:type="dcterms:W3CDTF">2017-06-08T07:41:00Z</dcterms:created>
  <dcterms:modified xsi:type="dcterms:W3CDTF">2026-05-11T11:29:00Z</dcterms:modified>
</cp:coreProperties>
</file>